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CDF" w:rsidRPr="000F4E8A" w:rsidRDefault="00A80CDF" w:rsidP="007B2EA5">
      <w:pPr>
        <w:spacing w:after="0"/>
        <w:jc w:val="right"/>
        <w:rPr>
          <w:rFonts w:asciiTheme="majorHAnsi" w:hAnsiTheme="majorHAnsi"/>
          <w:lang w:eastAsia="it-IT"/>
        </w:rPr>
      </w:pPr>
      <w:proofErr w:type="spellStart"/>
      <w:r w:rsidRPr="000F4E8A">
        <w:rPr>
          <w:rFonts w:asciiTheme="majorHAnsi" w:hAnsiTheme="majorHAnsi"/>
          <w:lang w:eastAsia="it-IT"/>
        </w:rPr>
        <w:t>Spett.le</w:t>
      </w:r>
      <w:proofErr w:type="spellEnd"/>
    </w:p>
    <w:p w:rsidR="00A80CDF" w:rsidRPr="000F4E8A" w:rsidRDefault="00A80CDF" w:rsidP="007B2EA5">
      <w:pPr>
        <w:spacing w:after="0"/>
        <w:jc w:val="right"/>
        <w:rPr>
          <w:rFonts w:asciiTheme="majorHAnsi" w:hAnsiTheme="majorHAnsi"/>
          <w:lang w:eastAsia="it-IT"/>
        </w:rPr>
      </w:pPr>
      <w:r w:rsidRPr="000F4E8A">
        <w:rPr>
          <w:rFonts w:asciiTheme="majorHAnsi" w:hAnsiTheme="majorHAnsi"/>
          <w:lang w:eastAsia="it-IT"/>
        </w:rPr>
        <w:t>CONSORZIO SPECIALE P</w:t>
      </w:r>
      <w:r w:rsidR="009B098F" w:rsidRPr="000F4E8A">
        <w:rPr>
          <w:rFonts w:asciiTheme="majorHAnsi" w:hAnsiTheme="majorHAnsi"/>
          <w:lang w:eastAsia="it-IT"/>
        </w:rPr>
        <w:t>ER LA BONIFICA DI ARNEO</w:t>
      </w:r>
    </w:p>
    <w:p w:rsidR="009B098F" w:rsidRPr="000F4E8A" w:rsidRDefault="009B098F" w:rsidP="007B2EA5">
      <w:pPr>
        <w:spacing w:after="0"/>
        <w:jc w:val="right"/>
        <w:rPr>
          <w:rFonts w:asciiTheme="majorHAnsi" w:hAnsiTheme="majorHAnsi"/>
          <w:lang w:eastAsia="it-IT"/>
        </w:rPr>
      </w:pPr>
      <w:r w:rsidRPr="000F4E8A">
        <w:rPr>
          <w:rFonts w:asciiTheme="majorHAnsi" w:hAnsiTheme="majorHAnsi"/>
          <w:lang w:eastAsia="it-IT"/>
        </w:rPr>
        <w:t>Via XX Settembre, 69</w:t>
      </w:r>
    </w:p>
    <w:p w:rsidR="00A82CAD" w:rsidRPr="000F4E8A" w:rsidRDefault="009B098F" w:rsidP="007B2EA5">
      <w:pPr>
        <w:spacing w:after="0"/>
        <w:jc w:val="right"/>
        <w:rPr>
          <w:rFonts w:asciiTheme="majorHAnsi" w:hAnsiTheme="majorHAnsi"/>
          <w:lang w:eastAsia="it-IT"/>
        </w:rPr>
      </w:pPr>
      <w:r w:rsidRPr="000F4E8A">
        <w:rPr>
          <w:rFonts w:asciiTheme="majorHAnsi" w:hAnsiTheme="majorHAnsi"/>
          <w:lang w:eastAsia="it-IT"/>
        </w:rPr>
        <w:t>73048 – Nardò (LE)</w:t>
      </w:r>
    </w:p>
    <w:p w:rsidR="009B098F" w:rsidRPr="000F4E8A" w:rsidRDefault="000F4E8A" w:rsidP="007B2EA5">
      <w:pPr>
        <w:spacing w:after="0"/>
        <w:jc w:val="right"/>
        <w:rPr>
          <w:rFonts w:asciiTheme="majorHAnsi" w:hAnsiTheme="majorHAnsi"/>
          <w:lang w:eastAsia="it-IT"/>
        </w:rPr>
      </w:pPr>
      <w:r>
        <w:rPr>
          <w:rStyle w:val="element13"/>
          <w:rFonts w:asciiTheme="majorHAnsi" w:hAnsiTheme="majorHAnsi" w:cs="Arial"/>
          <w:color w:val="444444"/>
        </w:rPr>
        <w:t xml:space="preserve">PEC: </w:t>
      </w:r>
      <w:hyperlink r:id="rId6" w:history="1">
        <w:r w:rsidRPr="000F4E8A">
          <w:rPr>
            <w:rStyle w:val="element13"/>
            <w:rFonts w:asciiTheme="majorHAnsi" w:hAnsiTheme="majorHAnsi" w:cs="Arial"/>
            <w:color w:val="333333"/>
          </w:rPr>
          <w:t>areaagraria.arneo.nardo@pec.rupar.puglia.it</w:t>
        </w:r>
      </w:hyperlink>
      <w:r w:rsidRPr="000F4E8A">
        <w:rPr>
          <w:rStyle w:val="element13"/>
          <w:rFonts w:asciiTheme="majorHAnsi" w:hAnsiTheme="majorHAnsi" w:cs="Arial"/>
          <w:color w:val="444444"/>
        </w:rPr>
        <w:t xml:space="preserve"> </w:t>
      </w:r>
    </w:p>
    <w:p w:rsidR="000F4E8A" w:rsidRDefault="000F4E8A" w:rsidP="007B2EA5">
      <w:pPr>
        <w:spacing w:after="0"/>
        <w:jc w:val="right"/>
        <w:rPr>
          <w:rFonts w:asciiTheme="majorHAnsi" w:hAnsiTheme="majorHAnsi"/>
          <w:lang w:eastAsia="it-IT"/>
        </w:rPr>
      </w:pPr>
    </w:p>
    <w:p w:rsidR="009B098F" w:rsidRPr="000F4E8A" w:rsidRDefault="009B098F" w:rsidP="007B2EA5">
      <w:pPr>
        <w:spacing w:after="0"/>
        <w:jc w:val="right"/>
        <w:rPr>
          <w:rFonts w:asciiTheme="majorHAnsi" w:hAnsiTheme="majorHAnsi"/>
          <w:lang w:eastAsia="it-IT"/>
        </w:rPr>
      </w:pPr>
      <w:proofErr w:type="spellStart"/>
      <w:r w:rsidRPr="000F4E8A">
        <w:rPr>
          <w:rFonts w:asciiTheme="majorHAnsi" w:hAnsiTheme="majorHAnsi"/>
          <w:lang w:eastAsia="it-IT"/>
        </w:rPr>
        <w:t>Spett.le</w:t>
      </w:r>
      <w:proofErr w:type="spellEnd"/>
    </w:p>
    <w:p w:rsidR="009B098F" w:rsidRPr="000F4E8A" w:rsidRDefault="009B098F" w:rsidP="007B2EA5">
      <w:pPr>
        <w:spacing w:after="0"/>
        <w:jc w:val="right"/>
        <w:rPr>
          <w:rFonts w:asciiTheme="majorHAnsi" w:hAnsiTheme="majorHAnsi"/>
          <w:lang w:eastAsia="it-IT"/>
        </w:rPr>
      </w:pPr>
      <w:r w:rsidRPr="000F4E8A">
        <w:rPr>
          <w:rFonts w:asciiTheme="majorHAnsi" w:hAnsiTheme="majorHAnsi"/>
          <w:lang w:eastAsia="it-IT"/>
        </w:rPr>
        <w:t>SO.G.E.T. SOCIETA’ DI GESTIONE ENTRATE E TRIBUTI S.P.A.</w:t>
      </w:r>
    </w:p>
    <w:p w:rsidR="009B098F" w:rsidRPr="000F4E8A" w:rsidRDefault="009B098F" w:rsidP="007B2EA5">
      <w:pPr>
        <w:spacing w:after="0"/>
        <w:jc w:val="right"/>
        <w:rPr>
          <w:rFonts w:asciiTheme="majorHAnsi" w:hAnsiTheme="majorHAnsi"/>
          <w:lang w:eastAsia="it-IT"/>
        </w:rPr>
      </w:pPr>
      <w:r w:rsidRPr="000F4E8A">
        <w:rPr>
          <w:rFonts w:asciiTheme="majorHAnsi" w:hAnsiTheme="majorHAnsi"/>
          <w:lang w:eastAsia="it-IT"/>
        </w:rPr>
        <w:t>Via Venezia n° 49</w:t>
      </w:r>
    </w:p>
    <w:p w:rsidR="00A82CAD" w:rsidRPr="000F4E8A" w:rsidRDefault="009B098F" w:rsidP="007B2EA5">
      <w:pPr>
        <w:spacing w:after="0"/>
        <w:jc w:val="right"/>
        <w:rPr>
          <w:rFonts w:asciiTheme="majorHAnsi" w:hAnsiTheme="majorHAnsi"/>
          <w:lang w:eastAsia="it-IT"/>
        </w:rPr>
      </w:pPr>
      <w:r w:rsidRPr="000F4E8A">
        <w:rPr>
          <w:rFonts w:asciiTheme="majorHAnsi" w:hAnsiTheme="majorHAnsi"/>
          <w:lang w:eastAsia="it-IT"/>
        </w:rPr>
        <w:t>65121 – Pescara (PE)</w:t>
      </w:r>
    </w:p>
    <w:p w:rsidR="009E1310" w:rsidRPr="000F4E8A" w:rsidRDefault="009E1310" w:rsidP="007B2EA5">
      <w:pPr>
        <w:spacing w:after="0"/>
        <w:jc w:val="right"/>
        <w:rPr>
          <w:rFonts w:asciiTheme="majorHAnsi" w:hAnsiTheme="majorHAnsi"/>
          <w:i/>
          <w:lang w:eastAsia="it-IT"/>
        </w:rPr>
      </w:pPr>
      <w:r w:rsidRPr="000F4E8A">
        <w:rPr>
          <w:rFonts w:asciiTheme="majorHAnsi" w:hAnsiTheme="majorHAnsi"/>
          <w:i/>
          <w:lang w:eastAsia="it-IT"/>
        </w:rPr>
        <w:t>Tramite il Consorzio di Bonifica d’</w:t>
      </w:r>
      <w:proofErr w:type="spellStart"/>
      <w:r w:rsidRPr="000F4E8A">
        <w:rPr>
          <w:rFonts w:asciiTheme="majorHAnsi" w:hAnsiTheme="majorHAnsi"/>
          <w:i/>
          <w:lang w:eastAsia="it-IT"/>
        </w:rPr>
        <w:t>Arneo</w:t>
      </w:r>
      <w:proofErr w:type="spellEnd"/>
    </w:p>
    <w:p w:rsidR="000F4E8A" w:rsidRPr="000F4E8A" w:rsidRDefault="000F4E8A" w:rsidP="007B2EA5">
      <w:pPr>
        <w:spacing w:after="0"/>
        <w:jc w:val="right"/>
        <w:rPr>
          <w:rFonts w:asciiTheme="majorHAnsi" w:hAnsiTheme="majorHAnsi"/>
          <w:i/>
          <w:lang w:eastAsia="it-IT"/>
        </w:rPr>
      </w:pPr>
      <w:r w:rsidRPr="000F4E8A">
        <w:rPr>
          <w:rStyle w:val="st1"/>
          <w:rFonts w:asciiTheme="majorHAnsi" w:hAnsiTheme="majorHAnsi" w:cs="Arial"/>
        </w:rPr>
        <w:t>PEC: protocollo.sogetspa@</w:t>
      </w:r>
      <w:r w:rsidRPr="00293A08">
        <w:rPr>
          <w:rStyle w:val="Enfasicorsivo"/>
          <w:rFonts w:asciiTheme="majorHAnsi" w:hAnsiTheme="majorHAnsi" w:cs="Arial"/>
          <w:b w:val="0"/>
        </w:rPr>
        <w:t>pec</w:t>
      </w:r>
      <w:r w:rsidRPr="000F4E8A">
        <w:rPr>
          <w:rStyle w:val="st1"/>
          <w:rFonts w:asciiTheme="majorHAnsi" w:hAnsiTheme="majorHAnsi" w:cs="Arial"/>
        </w:rPr>
        <w:t>.it</w:t>
      </w:r>
    </w:p>
    <w:p w:rsidR="009B098F" w:rsidRPr="007B2EA5" w:rsidRDefault="009B098F" w:rsidP="007B2EA5">
      <w:pPr>
        <w:spacing w:after="0"/>
        <w:jc w:val="right"/>
        <w:rPr>
          <w:rFonts w:asciiTheme="majorHAnsi" w:hAnsiTheme="majorHAnsi"/>
          <w:lang w:eastAsia="it-IT"/>
        </w:rPr>
      </w:pPr>
    </w:p>
    <w:p w:rsidR="00A812FB" w:rsidRPr="007B2EA5" w:rsidRDefault="00A812FB" w:rsidP="007B2EA5">
      <w:pPr>
        <w:spacing w:after="0"/>
        <w:jc w:val="center"/>
        <w:rPr>
          <w:rFonts w:asciiTheme="majorHAnsi" w:hAnsiTheme="majorHAnsi"/>
          <w:b/>
          <w:lang w:eastAsia="it-IT"/>
        </w:rPr>
      </w:pPr>
      <w:r w:rsidRPr="007B2EA5">
        <w:rPr>
          <w:rFonts w:asciiTheme="majorHAnsi" w:hAnsiTheme="majorHAnsi"/>
          <w:b/>
          <w:lang w:eastAsia="it-IT"/>
        </w:rPr>
        <w:t>Istanza di annullamento in autotutela e contestuale</w:t>
      </w:r>
    </w:p>
    <w:p w:rsidR="00A812FB" w:rsidRPr="007B2EA5" w:rsidRDefault="00A812FB" w:rsidP="007B2EA5">
      <w:pPr>
        <w:spacing w:after="0"/>
        <w:jc w:val="center"/>
        <w:rPr>
          <w:rFonts w:asciiTheme="majorHAnsi" w:hAnsiTheme="majorHAnsi"/>
          <w:b/>
          <w:lang w:eastAsia="it-IT"/>
        </w:rPr>
      </w:pPr>
      <w:r w:rsidRPr="007B2EA5">
        <w:rPr>
          <w:rFonts w:asciiTheme="majorHAnsi" w:hAnsiTheme="majorHAnsi"/>
          <w:b/>
          <w:lang w:eastAsia="it-IT"/>
        </w:rPr>
        <w:t>Interpello ex art. 11  L. n. 212/2000 come mod. da D. Lgs. N. 156/2015</w:t>
      </w:r>
    </w:p>
    <w:p w:rsidR="00A812FB" w:rsidRPr="007B2EA5" w:rsidRDefault="00A812FB" w:rsidP="007B2EA5">
      <w:pPr>
        <w:spacing w:after="0"/>
        <w:jc w:val="both"/>
        <w:rPr>
          <w:rFonts w:asciiTheme="majorHAnsi" w:hAnsiTheme="majorHAnsi"/>
          <w:lang w:eastAsia="it-IT"/>
        </w:rPr>
      </w:pPr>
      <w:r w:rsidRPr="007B2EA5">
        <w:rPr>
          <w:rFonts w:asciiTheme="majorHAnsi" w:hAnsiTheme="majorHAnsi"/>
          <w:lang w:eastAsia="it-IT"/>
        </w:rPr>
        <w:t>relativa all’avviso di pagamento n°</w:t>
      </w:r>
      <w:r w:rsidR="007B2EA5">
        <w:rPr>
          <w:rFonts w:asciiTheme="majorHAnsi" w:hAnsiTheme="majorHAnsi"/>
          <w:lang w:eastAsia="it-IT"/>
        </w:rPr>
        <w:t xml:space="preserve">   </w:t>
      </w:r>
      <w:r w:rsidRPr="007B2EA5">
        <w:rPr>
          <w:rFonts w:asciiTheme="majorHAnsi" w:hAnsiTheme="majorHAnsi"/>
          <w:lang w:eastAsia="it-IT"/>
        </w:rPr>
        <w:t>___</w:t>
      </w:r>
      <w:r w:rsidR="007B2EA5">
        <w:rPr>
          <w:rFonts w:asciiTheme="majorHAnsi" w:hAnsiTheme="majorHAnsi"/>
          <w:lang w:eastAsia="it-IT"/>
        </w:rPr>
        <w:t>_____</w:t>
      </w:r>
      <w:r w:rsidRPr="007B2EA5">
        <w:rPr>
          <w:rFonts w:asciiTheme="majorHAnsi" w:hAnsiTheme="majorHAnsi"/>
          <w:lang w:eastAsia="it-IT"/>
        </w:rPr>
        <w:t>______________________________</w:t>
      </w:r>
      <w:r w:rsidR="009B098F">
        <w:rPr>
          <w:rFonts w:asciiTheme="majorHAnsi" w:hAnsiTheme="majorHAnsi"/>
          <w:lang w:eastAsia="it-IT"/>
        </w:rPr>
        <w:t>______</w:t>
      </w:r>
      <w:r w:rsidRPr="007B2EA5">
        <w:rPr>
          <w:rFonts w:asciiTheme="majorHAnsi" w:hAnsiTheme="majorHAnsi"/>
          <w:lang w:eastAsia="it-IT"/>
        </w:rPr>
        <w:t>_ del ______</w:t>
      </w:r>
      <w:r w:rsidR="007B2EA5">
        <w:rPr>
          <w:rFonts w:asciiTheme="majorHAnsi" w:hAnsiTheme="majorHAnsi"/>
          <w:lang w:eastAsia="it-IT"/>
        </w:rPr>
        <w:t>______</w:t>
      </w:r>
      <w:r w:rsidR="00A80CDF">
        <w:rPr>
          <w:rFonts w:asciiTheme="majorHAnsi" w:hAnsiTheme="majorHAnsi"/>
          <w:lang w:eastAsia="it-IT"/>
        </w:rPr>
        <w:t>__</w:t>
      </w:r>
      <w:r w:rsidR="007B2EA5">
        <w:rPr>
          <w:rFonts w:asciiTheme="majorHAnsi" w:hAnsiTheme="majorHAnsi"/>
          <w:lang w:eastAsia="it-IT"/>
        </w:rPr>
        <w:t>_____</w:t>
      </w:r>
      <w:r w:rsidRPr="007B2EA5">
        <w:rPr>
          <w:rFonts w:asciiTheme="majorHAnsi" w:hAnsiTheme="majorHAnsi"/>
          <w:lang w:eastAsia="it-IT"/>
        </w:rPr>
        <w:t>_______.</w:t>
      </w:r>
    </w:p>
    <w:p w:rsidR="00A812FB" w:rsidRPr="007B2EA5" w:rsidRDefault="00A812FB" w:rsidP="007B2EA5">
      <w:pPr>
        <w:spacing w:after="0"/>
        <w:jc w:val="both"/>
        <w:rPr>
          <w:rFonts w:asciiTheme="majorHAnsi" w:hAnsiTheme="majorHAnsi"/>
          <w:lang w:eastAsia="it-IT"/>
        </w:rPr>
      </w:pPr>
      <w:r w:rsidRPr="007B2EA5">
        <w:rPr>
          <w:rFonts w:asciiTheme="majorHAnsi" w:hAnsiTheme="majorHAnsi"/>
          <w:lang w:eastAsia="it-IT"/>
        </w:rPr>
        <w:t xml:space="preserve">Il/la sottoscritto/a </w:t>
      </w:r>
      <w:r w:rsidR="00A80CDF">
        <w:rPr>
          <w:rFonts w:asciiTheme="majorHAnsi" w:hAnsiTheme="majorHAnsi"/>
          <w:lang w:eastAsia="it-IT"/>
        </w:rPr>
        <w:t>__________________________________________________________</w:t>
      </w:r>
      <w:r w:rsidRPr="007B2EA5">
        <w:rPr>
          <w:rFonts w:asciiTheme="majorHAnsi" w:hAnsiTheme="majorHAnsi"/>
          <w:lang w:eastAsia="it-IT"/>
        </w:rPr>
        <w:t>_______________________________, nato/a a ___</w:t>
      </w:r>
      <w:r w:rsidR="00A80CDF">
        <w:rPr>
          <w:rFonts w:asciiTheme="majorHAnsi" w:hAnsiTheme="majorHAnsi"/>
          <w:lang w:eastAsia="it-IT"/>
        </w:rPr>
        <w:t>_____</w:t>
      </w:r>
      <w:r w:rsidRPr="007B2EA5">
        <w:rPr>
          <w:rFonts w:asciiTheme="majorHAnsi" w:hAnsiTheme="majorHAnsi"/>
          <w:lang w:eastAsia="it-IT"/>
        </w:rPr>
        <w:t>______________________, il________</w:t>
      </w:r>
      <w:r w:rsidR="00A80CDF">
        <w:rPr>
          <w:rFonts w:asciiTheme="majorHAnsi" w:hAnsiTheme="majorHAnsi"/>
          <w:lang w:eastAsia="it-IT"/>
        </w:rPr>
        <w:t>______</w:t>
      </w:r>
      <w:r w:rsidRPr="007B2EA5">
        <w:rPr>
          <w:rFonts w:asciiTheme="majorHAnsi" w:hAnsiTheme="majorHAnsi"/>
          <w:lang w:eastAsia="it-IT"/>
        </w:rPr>
        <w:t>__</w:t>
      </w:r>
      <w:r w:rsidR="007B2EA5">
        <w:rPr>
          <w:rFonts w:asciiTheme="majorHAnsi" w:hAnsiTheme="majorHAnsi"/>
          <w:lang w:eastAsia="it-IT"/>
        </w:rPr>
        <w:t>_</w:t>
      </w:r>
      <w:r w:rsidRPr="007B2EA5">
        <w:rPr>
          <w:rFonts w:asciiTheme="majorHAnsi" w:hAnsiTheme="majorHAnsi"/>
          <w:lang w:eastAsia="it-IT"/>
        </w:rPr>
        <w:t>______, residente in ________________________</w:t>
      </w:r>
      <w:r w:rsidR="007B2EA5">
        <w:rPr>
          <w:rFonts w:asciiTheme="majorHAnsi" w:hAnsiTheme="majorHAnsi"/>
          <w:lang w:eastAsia="it-IT"/>
        </w:rPr>
        <w:t>______</w:t>
      </w:r>
      <w:r w:rsidRPr="007B2EA5">
        <w:rPr>
          <w:rFonts w:asciiTheme="majorHAnsi" w:hAnsiTheme="majorHAnsi"/>
          <w:lang w:eastAsia="it-IT"/>
        </w:rPr>
        <w:t xml:space="preserve">___, alla Via </w:t>
      </w:r>
      <w:r w:rsidR="007B2EA5">
        <w:rPr>
          <w:rFonts w:asciiTheme="majorHAnsi" w:hAnsiTheme="majorHAnsi"/>
          <w:lang w:eastAsia="it-IT"/>
        </w:rPr>
        <w:t>___________________</w:t>
      </w:r>
      <w:r w:rsidRPr="007B2EA5">
        <w:rPr>
          <w:rFonts w:asciiTheme="majorHAnsi" w:hAnsiTheme="majorHAnsi"/>
          <w:lang w:eastAsia="it-IT"/>
        </w:rPr>
        <w:t>_________________________________, C.F.  _______</w:t>
      </w:r>
      <w:r w:rsidR="00A80CDF">
        <w:rPr>
          <w:rFonts w:asciiTheme="majorHAnsi" w:hAnsiTheme="majorHAnsi"/>
          <w:lang w:eastAsia="it-IT"/>
        </w:rPr>
        <w:t>__________</w:t>
      </w:r>
      <w:r w:rsidRPr="007B2EA5">
        <w:rPr>
          <w:rFonts w:asciiTheme="majorHAnsi" w:hAnsiTheme="majorHAnsi"/>
          <w:lang w:eastAsia="it-IT"/>
        </w:rPr>
        <w:t>__________________________,</w:t>
      </w:r>
    </w:p>
    <w:p w:rsidR="006C7309" w:rsidRDefault="006C7309" w:rsidP="007B2EA5">
      <w:pPr>
        <w:spacing w:after="0"/>
        <w:jc w:val="center"/>
        <w:rPr>
          <w:rFonts w:asciiTheme="majorHAnsi" w:hAnsiTheme="majorHAnsi"/>
          <w:b/>
          <w:lang w:eastAsia="it-IT"/>
        </w:rPr>
      </w:pPr>
    </w:p>
    <w:p w:rsidR="00A812FB" w:rsidRDefault="00A812FB" w:rsidP="007B2EA5">
      <w:pPr>
        <w:spacing w:after="0"/>
        <w:jc w:val="center"/>
        <w:rPr>
          <w:rFonts w:asciiTheme="majorHAnsi" w:hAnsiTheme="majorHAnsi"/>
          <w:b/>
          <w:lang w:eastAsia="it-IT"/>
        </w:rPr>
      </w:pPr>
      <w:r w:rsidRPr="007B2EA5">
        <w:rPr>
          <w:rFonts w:asciiTheme="majorHAnsi" w:hAnsiTheme="majorHAnsi"/>
          <w:b/>
          <w:lang w:eastAsia="it-IT"/>
        </w:rPr>
        <w:t>PREMESSO CHE</w:t>
      </w:r>
    </w:p>
    <w:p w:rsidR="006C7309" w:rsidRPr="007B2EA5" w:rsidRDefault="006C7309" w:rsidP="007B2EA5">
      <w:pPr>
        <w:spacing w:after="0"/>
        <w:jc w:val="center"/>
        <w:rPr>
          <w:rFonts w:asciiTheme="majorHAnsi" w:hAnsiTheme="majorHAnsi"/>
          <w:b/>
          <w:lang w:eastAsia="it-IT"/>
        </w:rPr>
      </w:pPr>
    </w:p>
    <w:p w:rsidR="00A812FB" w:rsidRPr="007B2EA5" w:rsidRDefault="00A812FB" w:rsidP="007B2EA5">
      <w:pPr>
        <w:spacing w:after="0"/>
        <w:jc w:val="both"/>
        <w:rPr>
          <w:rFonts w:asciiTheme="majorHAnsi" w:hAnsiTheme="majorHAnsi"/>
          <w:lang w:eastAsia="it-IT"/>
        </w:rPr>
      </w:pPr>
      <w:r w:rsidRPr="007B2EA5">
        <w:rPr>
          <w:rFonts w:asciiTheme="majorHAnsi" w:hAnsiTheme="majorHAnsi"/>
          <w:lang w:eastAsia="it-IT"/>
        </w:rPr>
        <w:t xml:space="preserve">– </w:t>
      </w:r>
      <w:r w:rsidR="000F4E8A">
        <w:rPr>
          <w:rFonts w:asciiTheme="majorHAnsi" w:hAnsiTheme="majorHAnsi"/>
          <w:lang w:eastAsia="it-IT"/>
        </w:rPr>
        <w:t xml:space="preserve">il </w:t>
      </w:r>
      <w:proofErr w:type="spellStart"/>
      <w:r w:rsidR="000F4E8A">
        <w:rPr>
          <w:rFonts w:asciiTheme="majorHAnsi" w:hAnsiTheme="majorHAnsi"/>
          <w:lang w:eastAsia="it-IT"/>
        </w:rPr>
        <w:t>deducente</w:t>
      </w:r>
      <w:proofErr w:type="spellEnd"/>
      <w:r w:rsidR="000F4E8A">
        <w:rPr>
          <w:rFonts w:asciiTheme="majorHAnsi" w:hAnsiTheme="majorHAnsi"/>
          <w:lang w:eastAsia="it-IT"/>
        </w:rPr>
        <w:t xml:space="preserve"> </w:t>
      </w:r>
      <w:r w:rsidRPr="007B2EA5">
        <w:rPr>
          <w:rFonts w:asciiTheme="majorHAnsi" w:hAnsiTheme="majorHAnsi"/>
          <w:lang w:eastAsia="it-IT"/>
        </w:rPr>
        <w:t>ha ricevuto l’Avviso di Pagamento indicato in oggetto del Consorzio di Bonifica dell’Arneo relativo al pagamento della somma di € _____________________ a titolo di contributo di bonifica per terreni/fabbricati;</w:t>
      </w:r>
    </w:p>
    <w:p w:rsidR="00A812FB" w:rsidRPr="007B2EA5" w:rsidRDefault="00A812FB" w:rsidP="007B2EA5">
      <w:pPr>
        <w:spacing w:after="0"/>
        <w:jc w:val="both"/>
        <w:rPr>
          <w:rFonts w:asciiTheme="majorHAnsi" w:hAnsiTheme="majorHAnsi"/>
          <w:lang w:eastAsia="it-IT"/>
        </w:rPr>
      </w:pPr>
      <w:r w:rsidRPr="007B2EA5">
        <w:rPr>
          <w:rFonts w:asciiTheme="majorHAnsi" w:hAnsiTheme="majorHAnsi"/>
          <w:lang w:eastAsia="it-IT"/>
        </w:rPr>
        <w:t>– lo scrivente, in qualità di proprietario degli immobili aventi i seguenti estremi catastali:</w:t>
      </w:r>
    </w:p>
    <w:p w:rsidR="00A812FB" w:rsidRPr="007B2EA5" w:rsidRDefault="00A812FB" w:rsidP="007B2EA5">
      <w:pPr>
        <w:spacing w:after="0"/>
        <w:jc w:val="both"/>
        <w:rPr>
          <w:rFonts w:asciiTheme="majorHAnsi" w:hAnsiTheme="majorHAnsi"/>
          <w:lang w:eastAsia="it-IT"/>
        </w:rPr>
      </w:pPr>
      <w:r w:rsidRPr="007B2EA5">
        <w:rPr>
          <w:rFonts w:asciiTheme="majorHAnsi" w:hAnsiTheme="majorHAnsi"/>
          <w:lang w:eastAsia="it-IT"/>
        </w:rPr>
        <w:t>___________________________________________________________________________</w:t>
      </w:r>
      <w:r w:rsidR="007B2EA5">
        <w:rPr>
          <w:rFonts w:asciiTheme="majorHAnsi" w:hAnsiTheme="majorHAnsi"/>
          <w:lang w:eastAsia="it-IT"/>
        </w:rPr>
        <w:t>___________________________</w:t>
      </w:r>
      <w:r w:rsidRPr="007B2EA5">
        <w:rPr>
          <w:rFonts w:asciiTheme="majorHAnsi" w:hAnsiTheme="majorHAnsi"/>
          <w:lang w:eastAsia="it-IT"/>
        </w:rPr>
        <w:t>________</w:t>
      </w:r>
    </w:p>
    <w:p w:rsidR="00A812FB" w:rsidRPr="007B2EA5" w:rsidRDefault="00A812FB" w:rsidP="007B2EA5">
      <w:pPr>
        <w:spacing w:after="0"/>
        <w:jc w:val="both"/>
        <w:rPr>
          <w:rFonts w:asciiTheme="majorHAnsi" w:hAnsiTheme="majorHAnsi"/>
          <w:lang w:eastAsia="it-IT"/>
        </w:rPr>
      </w:pPr>
      <w:r w:rsidRPr="007B2EA5">
        <w:rPr>
          <w:rFonts w:asciiTheme="majorHAnsi" w:hAnsiTheme="majorHAnsi"/>
          <w:lang w:eastAsia="it-IT"/>
        </w:rPr>
        <w:t>contesta la legittimità dell’intimata disposizione di pagamento in quanto non risulta che il Consorzio in indirizzo ad oggi abbia eseguito opere di bonifica e miglioramento fondiario dai quali detti terreni/fabbricati hanno tratto un beneficio diretto e specifico n</w:t>
      </w:r>
      <w:r w:rsidR="00FF4CA0">
        <w:rPr>
          <w:rFonts w:asciiTheme="majorHAnsi" w:hAnsiTheme="majorHAnsi"/>
          <w:lang w:eastAsia="it-IT"/>
        </w:rPr>
        <w:t>é</w:t>
      </w:r>
      <w:r w:rsidRPr="007B2EA5">
        <w:rPr>
          <w:rFonts w:asciiTheme="majorHAnsi" w:hAnsiTheme="majorHAnsi"/>
          <w:lang w:eastAsia="it-IT"/>
        </w:rPr>
        <w:t xml:space="preserve"> un possibile aumento del valore monetario degli stessi;</w:t>
      </w:r>
    </w:p>
    <w:p w:rsidR="00A812FB" w:rsidRPr="007B2EA5" w:rsidRDefault="00A812FB" w:rsidP="007B2EA5">
      <w:pPr>
        <w:spacing w:after="0"/>
        <w:jc w:val="both"/>
        <w:rPr>
          <w:rFonts w:asciiTheme="majorHAnsi" w:hAnsiTheme="majorHAnsi"/>
          <w:lang w:eastAsia="it-IT"/>
        </w:rPr>
      </w:pPr>
      <w:r w:rsidRPr="007B2EA5">
        <w:rPr>
          <w:rFonts w:asciiTheme="majorHAnsi" w:hAnsiTheme="majorHAnsi"/>
          <w:lang w:eastAsia="it-IT"/>
        </w:rPr>
        <w:t>– lo scrivente, inoltre, rileva come unanime giurisprudenza di legittimità e di merito chiarisce che, nella specie,  il presupposto della obbligazione contributiva è costituito dal beneficio specifico e diretto che il singolo immobile (terreno o fabbricato) riceve dalla esecuzione e manutenzione delle opere di bonifica, beneficio che non può essere né presunto sulla base della semplice inclusione nel perimetro di bonifica e nel piano di contribuenza, né desunto in via indiretta dal beneficio ricevuto da altri immobili simili.  Il vantaggio derivante dalle opere di bonifica deve essere diretto e specifico e comprovato, conseguito e conseguibile a causa della bonifica stessa (Cass. Sezioni Unite 6/2/84 n. 877 e Cons. di Stato 1984 n. 501) e l’assenza di uno dei due presupposti rende illegittima la pretesa;</w:t>
      </w:r>
    </w:p>
    <w:p w:rsidR="00A812FB" w:rsidRPr="007B2EA5" w:rsidRDefault="00A812FB" w:rsidP="007B2EA5">
      <w:pPr>
        <w:spacing w:after="0"/>
        <w:jc w:val="both"/>
        <w:rPr>
          <w:rFonts w:asciiTheme="majorHAnsi" w:hAnsiTheme="majorHAnsi"/>
          <w:lang w:eastAsia="it-IT"/>
        </w:rPr>
      </w:pPr>
      <w:r w:rsidRPr="007B2EA5">
        <w:rPr>
          <w:rFonts w:asciiTheme="majorHAnsi" w:hAnsiTheme="majorHAnsi"/>
          <w:lang w:eastAsia="it-IT"/>
        </w:rPr>
        <w:t>- Occorre, inoltre, rammentare che l’onere di provare l’esistenza della pretesa contributiva è a carico e cura dell’ente impositore e deve effettuarsi prima di procedere all’applicazione ed alla quantificazione del contributo (Cass. Sez. V Sent. del 29/09/2004 n. 19509- Commissione Tributaria Regionale del Lazio sez. X n. 57 del 19/04/2005);</w:t>
      </w:r>
    </w:p>
    <w:p w:rsidR="00A812FB" w:rsidRPr="007B2EA5" w:rsidRDefault="00A812FB" w:rsidP="007B2EA5">
      <w:pPr>
        <w:spacing w:after="0"/>
        <w:jc w:val="both"/>
        <w:rPr>
          <w:rFonts w:asciiTheme="majorHAnsi" w:hAnsiTheme="majorHAnsi"/>
          <w:lang w:eastAsia="it-IT"/>
        </w:rPr>
      </w:pPr>
      <w:r w:rsidRPr="007B2EA5">
        <w:rPr>
          <w:rFonts w:asciiTheme="majorHAnsi" w:hAnsiTheme="majorHAnsi"/>
          <w:lang w:eastAsia="it-IT"/>
        </w:rPr>
        <w:t xml:space="preserve">–la stessa legislazione regionale ha accolto pienamente i principi formulati dalla giurisprudenza di legittimità e puntualmente applicati dalla giurisprudenza di merito, sol che si consideri come la L. R. 07 marzo 2003, n. 4 preveda testualmente: &lt;&lt; I Consorzi di bonifica che hanno in vigore un piano di contribuenza approvato in data antecedente al 1° gennaio 2000 sono obbligati a riformulare i rispettivi piani rapportando gli oneri agli effettivi benefici derivanti dalle opere pubbliche di bonifica. </w:t>
      </w:r>
      <w:r w:rsidRPr="007B2EA5">
        <w:rPr>
          <w:rFonts w:asciiTheme="majorHAnsi" w:hAnsiTheme="majorHAnsi"/>
          <w:lang w:eastAsia="it-IT"/>
        </w:rPr>
        <w:lastRenderedPageBreak/>
        <w:t>Il piano stabilisce i parametri per la quantificazione dei benefici e determina l'indice di contribuenza di ciascun immobile. La riformulazione del piano di contribuenza deve avvenire di concerto con i Comuni nel cui ambito ricadono le opere, le strutture e i lavori di manutenzione del territorio e di regimazione delle acque.&gt;&gt;;</w:t>
      </w:r>
    </w:p>
    <w:p w:rsidR="00A812FB" w:rsidRPr="007B2EA5" w:rsidRDefault="00A812FB" w:rsidP="007B2EA5">
      <w:pPr>
        <w:spacing w:after="0"/>
        <w:jc w:val="both"/>
        <w:rPr>
          <w:rFonts w:asciiTheme="majorHAnsi" w:hAnsiTheme="majorHAnsi"/>
          <w:lang w:eastAsia="it-IT"/>
        </w:rPr>
      </w:pPr>
      <w:r w:rsidRPr="007B2EA5">
        <w:rPr>
          <w:rFonts w:asciiTheme="majorHAnsi" w:hAnsiTheme="majorHAnsi"/>
          <w:lang w:eastAsia="it-IT"/>
        </w:rPr>
        <w:t>– l’art. 3 della Legge Regionale n.12 del 21 giugno 2011 avente come oggetto “Contributi di Bonifica”, ripreso dalla successiva Legge Regionale n. 4 del 13 marzo 2012, art. 17, co. 1, prevede, altresì,  che il Piano annuale di riparto della spesa posta a carico dei contribuenti venga elaborato in base agli indici di “</w:t>
      </w:r>
      <w:r w:rsidRPr="007B2EA5">
        <w:rPr>
          <w:rFonts w:asciiTheme="majorHAnsi" w:hAnsiTheme="majorHAnsi"/>
          <w:i/>
          <w:iCs/>
          <w:lang w:eastAsia="it-IT"/>
        </w:rPr>
        <w:t>effettivo beneficio</w:t>
      </w:r>
      <w:r w:rsidRPr="007B2EA5">
        <w:rPr>
          <w:rFonts w:asciiTheme="majorHAnsi" w:hAnsiTheme="majorHAnsi"/>
          <w:lang w:eastAsia="it-IT"/>
        </w:rPr>
        <w:t>” definito dai nuovi piani di Classifica e redatto sulla base di uno schema predisposto dal competente Servizio Regionale, imponendo al Consorzio l’indicazione specifica, nei propri avvisi, della &lt;&lt;</w:t>
      </w:r>
      <w:r w:rsidRPr="007B2EA5">
        <w:rPr>
          <w:rFonts w:asciiTheme="majorHAnsi" w:hAnsiTheme="majorHAnsi"/>
          <w:i/>
          <w:iCs/>
          <w:lang w:eastAsia="it-IT"/>
        </w:rPr>
        <w:t>motivazione del tipo di beneficio</w:t>
      </w:r>
      <w:r w:rsidRPr="007B2EA5">
        <w:rPr>
          <w:rFonts w:asciiTheme="majorHAnsi" w:hAnsiTheme="majorHAnsi"/>
          <w:lang w:eastAsia="it-IT"/>
        </w:rPr>
        <w:t>&gt;&gt; ;</w:t>
      </w:r>
    </w:p>
    <w:p w:rsidR="00A812FB" w:rsidRDefault="00A812FB" w:rsidP="007B2EA5">
      <w:pPr>
        <w:spacing w:after="0"/>
        <w:jc w:val="both"/>
        <w:rPr>
          <w:rFonts w:asciiTheme="majorHAnsi" w:hAnsiTheme="majorHAnsi"/>
          <w:lang w:eastAsia="it-IT"/>
        </w:rPr>
      </w:pPr>
      <w:r w:rsidRPr="007B2EA5">
        <w:rPr>
          <w:rFonts w:asciiTheme="majorHAnsi" w:hAnsiTheme="majorHAnsi"/>
          <w:lang w:eastAsia="it-IT"/>
        </w:rPr>
        <w:t>Per effetto di quanto innanzi, il sottoscritto</w:t>
      </w:r>
    </w:p>
    <w:p w:rsidR="006C7309" w:rsidRPr="007B2EA5" w:rsidRDefault="006C7309" w:rsidP="007B2EA5">
      <w:pPr>
        <w:spacing w:after="0"/>
        <w:jc w:val="both"/>
        <w:rPr>
          <w:rFonts w:asciiTheme="majorHAnsi" w:hAnsiTheme="majorHAnsi"/>
          <w:lang w:eastAsia="it-IT"/>
        </w:rPr>
      </w:pPr>
    </w:p>
    <w:p w:rsidR="00A812FB" w:rsidRDefault="00A812FB" w:rsidP="007B2EA5">
      <w:pPr>
        <w:spacing w:after="0"/>
        <w:jc w:val="center"/>
        <w:rPr>
          <w:rFonts w:asciiTheme="majorHAnsi" w:hAnsiTheme="majorHAnsi"/>
          <w:b/>
          <w:lang w:eastAsia="it-IT"/>
        </w:rPr>
      </w:pPr>
      <w:r w:rsidRPr="007B2EA5">
        <w:rPr>
          <w:rFonts w:asciiTheme="majorHAnsi" w:hAnsiTheme="majorHAnsi"/>
          <w:b/>
          <w:lang w:eastAsia="it-IT"/>
        </w:rPr>
        <w:t>INTERPELLA</w:t>
      </w:r>
    </w:p>
    <w:p w:rsidR="006C7309" w:rsidRPr="007B2EA5" w:rsidRDefault="006C7309" w:rsidP="007B2EA5">
      <w:pPr>
        <w:spacing w:after="0"/>
        <w:jc w:val="center"/>
        <w:rPr>
          <w:rFonts w:asciiTheme="majorHAnsi" w:hAnsiTheme="majorHAnsi"/>
          <w:b/>
          <w:lang w:eastAsia="it-IT"/>
        </w:rPr>
      </w:pPr>
    </w:p>
    <w:p w:rsidR="00A812FB" w:rsidRPr="007B2EA5" w:rsidRDefault="00A812FB" w:rsidP="007B2EA5">
      <w:pPr>
        <w:spacing w:after="0"/>
        <w:jc w:val="both"/>
        <w:rPr>
          <w:rFonts w:asciiTheme="majorHAnsi" w:hAnsiTheme="majorHAnsi"/>
          <w:lang w:eastAsia="it-IT"/>
        </w:rPr>
      </w:pPr>
      <w:r w:rsidRPr="007B2EA5">
        <w:rPr>
          <w:rFonts w:asciiTheme="majorHAnsi" w:hAnsiTheme="majorHAnsi"/>
          <w:lang w:eastAsia="it-IT"/>
        </w:rPr>
        <w:t>il Consorzio Speciale per la Bonifica di Arneo affinché fornisca nei termini di legge:</w:t>
      </w:r>
    </w:p>
    <w:p w:rsidR="00A812FB" w:rsidRPr="007B2EA5" w:rsidRDefault="00A812FB" w:rsidP="007B2EA5">
      <w:pPr>
        <w:numPr>
          <w:ilvl w:val="0"/>
          <w:numId w:val="3"/>
        </w:numPr>
        <w:spacing w:after="0"/>
        <w:ind w:left="709"/>
        <w:jc w:val="both"/>
        <w:rPr>
          <w:rFonts w:asciiTheme="majorHAnsi" w:hAnsiTheme="majorHAnsi"/>
          <w:lang w:eastAsia="it-IT"/>
        </w:rPr>
      </w:pPr>
      <w:r w:rsidRPr="007B2EA5">
        <w:rPr>
          <w:rFonts w:asciiTheme="majorHAnsi" w:hAnsiTheme="majorHAnsi"/>
          <w:lang w:eastAsia="it-IT"/>
        </w:rPr>
        <w:t>Puntuale e congrua motivazione e motivazione degli atti ;</w:t>
      </w:r>
    </w:p>
    <w:p w:rsidR="00A812FB" w:rsidRPr="007B2EA5" w:rsidRDefault="00A812FB" w:rsidP="007B2EA5">
      <w:pPr>
        <w:numPr>
          <w:ilvl w:val="0"/>
          <w:numId w:val="3"/>
        </w:numPr>
        <w:spacing w:after="0"/>
        <w:ind w:left="709"/>
        <w:jc w:val="both"/>
        <w:rPr>
          <w:rFonts w:asciiTheme="majorHAnsi" w:hAnsiTheme="majorHAnsi"/>
          <w:lang w:eastAsia="it-IT"/>
        </w:rPr>
      </w:pPr>
      <w:r w:rsidRPr="007B2EA5">
        <w:rPr>
          <w:rFonts w:asciiTheme="majorHAnsi" w:hAnsiTheme="majorHAnsi"/>
          <w:lang w:eastAsia="it-IT"/>
        </w:rPr>
        <w:t>Comunicazione scritta, circostanziata e motivata, delle opere di bonifica in virtù delle quali si ritiene di esercitare il potere impositivo nei confronti dello scrivente;</w:t>
      </w:r>
    </w:p>
    <w:p w:rsidR="00A812FB" w:rsidRPr="007B2EA5" w:rsidRDefault="00A812FB" w:rsidP="007B2EA5">
      <w:pPr>
        <w:numPr>
          <w:ilvl w:val="0"/>
          <w:numId w:val="3"/>
        </w:numPr>
        <w:spacing w:after="0"/>
        <w:ind w:left="709"/>
        <w:jc w:val="both"/>
        <w:rPr>
          <w:rFonts w:asciiTheme="majorHAnsi" w:hAnsiTheme="majorHAnsi"/>
          <w:lang w:eastAsia="it-IT"/>
        </w:rPr>
      </w:pPr>
      <w:r w:rsidRPr="007B2EA5">
        <w:rPr>
          <w:rFonts w:asciiTheme="majorHAnsi" w:hAnsiTheme="majorHAnsi"/>
          <w:lang w:eastAsia="it-IT"/>
        </w:rPr>
        <w:t>Gli estremi degli atti amministrativi dai quali, con riferimento all’immobile di proprietà dello scrivente ed oggetto della contribuzione contestata, risulti quantificato il vantaggio di tipo fondiario, diretto e specifico, dallo stesso conseguito per effetto delle opere che si pretendono eseguite, nonché la qualità, il costo e la data di effettuazione delle spese sostenute, le modalità di riparto;</w:t>
      </w:r>
    </w:p>
    <w:p w:rsidR="00A812FB" w:rsidRPr="007B2EA5" w:rsidRDefault="00A812FB" w:rsidP="007B2EA5">
      <w:pPr>
        <w:spacing w:after="0"/>
        <w:jc w:val="center"/>
        <w:rPr>
          <w:rFonts w:asciiTheme="majorHAnsi" w:hAnsiTheme="majorHAnsi"/>
          <w:b/>
          <w:lang w:eastAsia="it-IT"/>
        </w:rPr>
      </w:pPr>
      <w:r w:rsidRPr="007B2EA5">
        <w:rPr>
          <w:rFonts w:asciiTheme="majorHAnsi" w:hAnsiTheme="majorHAnsi"/>
          <w:b/>
          <w:lang w:eastAsia="it-IT"/>
        </w:rPr>
        <w:t>E CHIEDE</w:t>
      </w:r>
    </w:p>
    <w:p w:rsidR="00A812FB" w:rsidRPr="007B2EA5" w:rsidRDefault="00A812FB" w:rsidP="007B2EA5">
      <w:pPr>
        <w:spacing w:after="0"/>
        <w:jc w:val="center"/>
        <w:rPr>
          <w:rFonts w:asciiTheme="majorHAnsi" w:hAnsiTheme="majorHAnsi"/>
          <w:b/>
          <w:lang w:eastAsia="it-IT"/>
        </w:rPr>
      </w:pPr>
      <w:r w:rsidRPr="007B2EA5">
        <w:rPr>
          <w:rFonts w:asciiTheme="majorHAnsi" w:hAnsiTheme="majorHAnsi"/>
          <w:b/>
          <w:lang w:eastAsia="it-IT"/>
        </w:rPr>
        <w:t>L’ANNULLAMENTO DELL’AVVISO DI PAGAMENTO</w:t>
      </w:r>
    </w:p>
    <w:p w:rsidR="007B2EA5" w:rsidRDefault="00A812FB" w:rsidP="007B2EA5">
      <w:pPr>
        <w:spacing w:after="0"/>
        <w:jc w:val="both"/>
        <w:rPr>
          <w:rFonts w:asciiTheme="majorHAnsi" w:hAnsiTheme="majorHAnsi"/>
          <w:lang w:eastAsia="it-IT"/>
        </w:rPr>
      </w:pPr>
      <w:r w:rsidRPr="007B2EA5">
        <w:rPr>
          <w:rFonts w:asciiTheme="majorHAnsi" w:hAnsiTheme="majorHAnsi"/>
          <w:lang w:eastAsia="it-IT"/>
        </w:rPr>
        <w:t>in epigrafe indicato</w:t>
      </w:r>
      <w:r w:rsidR="007B2EA5">
        <w:rPr>
          <w:rFonts w:asciiTheme="majorHAnsi" w:hAnsiTheme="majorHAnsi"/>
          <w:lang w:eastAsia="it-IT"/>
        </w:rPr>
        <w:t xml:space="preserve"> per le seguenti motivazioni:</w:t>
      </w:r>
    </w:p>
    <w:p w:rsidR="00A812FB" w:rsidRPr="007B2EA5" w:rsidRDefault="007B2EA5" w:rsidP="007B2EA5">
      <w:pPr>
        <w:spacing w:after="0"/>
        <w:jc w:val="both"/>
        <w:rPr>
          <w:rFonts w:asciiTheme="majorHAnsi" w:hAnsiTheme="majorHAnsi"/>
          <w:lang w:eastAsia="it-IT"/>
        </w:rPr>
      </w:pPr>
      <w:r>
        <w:rPr>
          <w:rFonts w:asciiTheme="majorHAnsi" w:hAnsiTheme="majorHAnsi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12FB" w:rsidRPr="007B2EA5">
        <w:rPr>
          <w:rFonts w:asciiTheme="majorHAnsi" w:hAnsiTheme="majorHAnsi"/>
          <w:lang w:eastAsia="it-IT"/>
        </w:rPr>
        <w:t xml:space="preserve"> diffidando codesti Enti dal procedere con successivi atti impositivi e  di esazione.</w:t>
      </w:r>
    </w:p>
    <w:p w:rsidR="00A812FB" w:rsidRPr="007B2EA5" w:rsidRDefault="00A812FB" w:rsidP="007B2EA5">
      <w:pPr>
        <w:spacing w:after="0"/>
        <w:jc w:val="both"/>
        <w:rPr>
          <w:rFonts w:asciiTheme="majorHAnsi" w:hAnsiTheme="majorHAnsi"/>
          <w:lang w:eastAsia="it-IT"/>
        </w:rPr>
      </w:pPr>
      <w:r w:rsidRPr="007B2EA5">
        <w:rPr>
          <w:rFonts w:asciiTheme="majorHAnsi" w:hAnsiTheme="majorHAnsi"/>
          <w:lang w:eastAsia="it-IT"/>
        </w:rPr>
        <w:t>Rimane in attesa di riscontro scritto in relazione alle formulate istanze entro i termini di legge.</w:t>
      </w:r>
    </w:p>
    <w:p w:rsidR="00532404" w:rsidRDefault="00532404" w:rsidP="007B2EA5">
      <w:pPr>
        <w:spacing w:after="0"/>
        <w:jc w:val="both"/>
        <w:rPr>
          <w:rFonts w:asciiTheme="majorHAnsi" w:hAnsiTheme="majorHAnsi"/>
          <w:lang w:eastAsia="it-IT"/>
        </w:rPr>
      </w:pPr>
    </w:p>
    <w:p w:rsidR="00A812FB" w:rsidRPr="007B2EA5" w:rsidRDefault="00A812FB" w:rsidP="007B2EA5">
      <w:pPr>
        <w:spacing w:after="0"/>
        <w:jc w:val="both"/>
        <w:rPr>
          <w:rFonts w:asciiTheme="majorHAnsi" w:hAnsiTheme="majorHAnsi"/>
          <w:lang w:eastAsia="it-IT"/>
        </w:rPr>
      </w:pPr>
      <w:r w:rsidRPr="007B2EA5">
        <w:rPr>
          <w:rFonts w:asciiTheme="majorHAnsi" w:hAnsiTheme="majorHAnsi"/>
          <w:lang w:eastAsia="it-IT"/>
        </w:rPr>
        <w:t>Luogo______________</w:t>
      </w:r>
      <w:r w:rsidR="007B2EA5">
        <w:rPr>
          <w:rFonts w:asciiTheme="majorHAnsi" w:hAnsiTheme="majorHAnsi"/>
          <w:lang w:eastAsia="it-IT"/>
        </w:rPr>
        <w:t>______</w:t>
      </w:r>
      <w:r w:rsidRPr="007B2EA5">
        <w:rPr>
          <w:rFonts w:asciiTheme="majorHAnsi" w:hAnsiTheme="majorHAnsi"/>
          <w:lang w:eastAsia="it-IT"/>
        </w:rPr>
        <w:t>_____, data____</w:t>
      </w:r>
      <w:r w:rsidR="007B2EA5">
        <w:rPr>
          <w:rFonts w:asciiTheme="majorHAnsi" w:hAnsiTheme="majorHAnsi"/>
          <w:lang w:eastAsia="it-IT"/>
        </w:rPr>
        <w:t>__________</w:t>
      </w:r>
      <w:r w:rsidRPr="007B2EA5">
        <w:rPr>
          <w:rFonts w:asciiTheme="majorHAnsi" w:hAnsiTheme="majorHAnsi"/>
          <w:lang w:eastAsia="it-IT"/>
        </w:rPr>
        <w:t>___________</w:t>
      </w:r>
    </w:p>
    <w:p w:rsidR="00532404" w:rsidRDefault="00532404" w:rsidP="007B2EA5">
      <w:pPr>
        <w:spacing w:after="0"/>
        <w:jc w:val="right"/>
        <w:rPr>
          <w:rFonts w:asciiTheme="majorHAnsi" w:hAnsiTheme="majorHAnsi"/>
          <w:lang w:eastAsia="it-IT"/>
        </w:rPr>
      </w:pPr>
    </w:p>
    <w:p w:rsidR="00532404" w:rsidRDefault="00532404" w:rsidP="007B2EA5">
      <w:pPr>
        <w:spacing w:after="0"/>
        <w:jc w:val="right"/>
        <w:rPr>
          <w:rFonts w:asciiTheme="majorHAnsi" w:hAnsiTheme="majorHAnsi"/>
          <w:lang w:eastAsia="it-IT"/>
        </w:rPr>
      </w:pPr>
    </w:p>
    <w:p w:rsidR="00532404" w:rsidRDefault="00532404" w:rsidP="007B2EA5">
      <w:pPr>
        <w:spacing w:after="0"/>
        <w:jc w:val="right"/>
        <w:rPr>
          <w:rFonts w:asciiTheme="majorHAnsi" w:hAnsiTheme="majorHAnsi"/>
          <w:lang w:eastAsia="it-IT"/>
        </w:rPr>
      </w:pPr>
    </w:p>
    <w:p w:rsidR="00A812FB" w:rsidRPr="007B2EA5" w:rsidRDefault="007B2EA5" w:rsidP="007B2EA5">
      <w:pPr>
        <w:spacing w:after="0"/>
        <w:jc w:val="right"/>
        <w:rPr>
          <w:rFonts w:asciiTheme="majorHAnsi" w:hAnsiTheme="majorHAnsi"/>
          <w:lang w:eastAsia="it-IT"/>
        </w:rPr>
      </w:pPr>
      <w:r>
        <w:rPr>
          <w:rFonts w:asciiTheme="majorHAnsi" w:hAnsiTheme="majorHAnsi"/>
          <w:lang w:eastAsia="it-IT"/>
        </w:rPr>
        <w:t>Con Osservanza</w:t>
      </w:r>
    </w:p>
    <w:p w:rsidR="00532404" w:rsidRDefault="00532404" w:rsidP="007B2EA5">
      <w:pPr>
        <w:spacing w:after="0"/>
        <w:jc w:val="right"/>
        <w:rPr>
          <w:rFonts w:asciiTheme="majorHAnsi" w:hAnsiTheme="majorHAnsi"/>
          <w:lang w:eastAsia="it-IT"/>
        </w:rPr>
      </w:pPr>
    </w:p>
    <w:p w:rsidR="00A812FB" w:rsidRPr="007B2EA5" w:rsidRDefault="00A812FB" w:rsidP="007B2EA5">
      <w:pPr>
        <w:spacing w:after="0"/>
        <w:jc w:val="right"/>
        <w:rPr>
          <w:rFonts w:asciiTheme="majorHAnsi" w:hAnsiTheme="majorHAnsi"/>
          <w:lang w:eastAsia="it-IT"/>
        </w:rPr>
      </w:pPr>
      <w:r w:rsidRPr="007B2EA5">
        <w:rPr>
          <w:rFonts w:asciiTheme="majorHAnsi" w:hAnsiTheme="majorHAnsi"/>
          <w:lang w:eastAsia="it-IT"/>
        </w:rPr>
        <w:t>____________________________________</w:t>
      </w:r>
    </w:p>
    <w:sectPr w:rsidR="00A812FB" w:rsidRPr="007B2EA5" w:rsidSect="004F4B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81C94"/>
    <w:multiLevelType w:val="hybridMultilevel"/>
    <w:tmpl w:val="0004E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93E1B"/>
    <w:multiLevelType w:val="hybridMultilevel"/>
    <w:tmpl w:val="9FAAE458"/>
    <w:lvl w:ilvl="0" w:tplc="04100001">
      <w:start w:val="1"/>
      <w:numFmt w:val="bullet"/>
      <w:lvlText w:val=""/>
      <w:lvlJc w:val="left"/>
      <w:pPr>
        <w:ind w:left="930" w:hanging="57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966B1"/>
    <w:multiLevelType w:val="hybridMultilevel"/>
    <w:tmpl w:val="911C4874"/>
    <w:lvl w:ilvl="0" w:tplc="91EA4CFA">
      <w:numFmt w:val="bullet"/>
      <w:lvlText w:val=""/>
      <w:lvlJc w:val="left"/>
      <w:pPr>
        <w:ind w:left="930" w:hanging="570"/>
      </w:pPr>
      <w:rPr>
        <w:rFonts w:ascii="Cambria" w:eastAsia="Calibri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A812FB"/>
    <w:rsid w:val="0001219C"/>
    <w:rsid w:val="00072998"/>
    <w:rsid w:val="000F4E8A"/>
    <w:rsid w:val="00184401"/>
    <w:rsid w:val="001D018C"/>
    <w:rsid w:val="00293A08"/>
    <w:rsid w:val="004F4B29"/>
    <w:rsid w:val="00532404"/>
    <w:rsid w:val="00632487"/>
    <w:rsid w:val="006947B3"/>
    <w:rsid w:val="006C7309"/>
    <w:rsid w:val="00730FC1"/>
    <w:rsid w:val="007B2EA5"/>
    <w:rsid w:val="007C3370"/>
    <w:rsid w:val="0080797A"/>
    <w:rsid w:val="009B098F"/>
    <w:rsid w:val="009E1310"/>
    <w:rsid w:val="00A3462B"/>
    <w:rsid w:val="00A70022"/>
    <w:rsid w:val="00A80CDF"/>
    <w:rsid w:val="00A812FB"/>
    <w:rsid w:val="00A82CAD"/>
    <w:rsid w:val="00B6590B"/>
    <w:rsid w:val="00DA1634"/>
    <w:rsid w:val="00DC7E1F"/>
    <w:rsid w:val="00E95558"/>
    <w:rsid w:val="00FF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4B2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A812FB"/>
  </w:style>
  <w:style w:type="character" w:styleId="Enfasigrassetto">
    <w:name w:val="Strong"/>
    <w:basedOn w:val="Carpredefinitoparagrafo"/>
    <w:uiPriority w:val="22"/>
    <w:qFormat/>
    <w:rsid w:val="00A812FB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A812FB"/>
    <w:rPr>
      <w:color w:val="0000FF"/>
      <w:u w:val="single"/>
    </w:rPr>
  </w:style>
  <w:style w:type="paragraph" w:styleId="Nessunaspaziatura">
    <w:name w:val="No Spacing"/>
    <w:uiPriority w:val="1"/>
    <w:qFormat/>
    <w:rsid w:val="00A812FB"/>
    <w:rPr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0F4E8A"/>
    <w:rPr>
      <w:b/>
      <w:bCs/>
      <w:i w:val="0"/>
      <w:iCs w:val="0"/>
    </w:rPr>
  </w:style>
  <w:style w:type="character" w:customStyle="1" w:styleId="st1">
    <w:name w:val="st1"/>
    <w:basedOn w:val="Carpredefinitoparagrafo"/>
    <w:rsid w:val="000F4E8A"/>
  </w:style>
  <w:style w:type="character" w:customStyle="1" w:styleId="element13">
    <w:name w:val="element13"/>
    <w:basedOn w:val="Carpredefinitoparagrafo"/>
    <w:rsid w:val="000F4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0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4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25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91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4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3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75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1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10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8627">
          <w:marLeft w:val="56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5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7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67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eaagraria.arneo.nardo@pec.rupar.pugl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528EB-5B3C-412F-B60B-0A96384F8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Links>
    <vt:vector size="18" baseType="variant">
      <vt:variant>
        <vt:i4>7995484</vt:i4>
      </vt:variant>
      <vt:variant>
        <vt:i4>6</vt:i4>
      </vt:variant>
      <vt:variant>
        <vt:i4>0</vt:i4>
      </vt:variant>
      <vt:variant>
        <vt:i4>5</vt:i4>
      </vt:variant>
      <vt:variant>
        <vt:lpwstr>http://def.finanze.it/DocTribFrontend/decodeurn?urn=urn:doctrib::DLG:2015-09-14;147_art2</vt:lpwstr>
      </vt:variant>
      <vt:variant>
        <vt:lpwstr/>
      </vt:variant>
      <vt:variant>
        <vt:i4>7929948</vt:i4>
      </vt:variant>
      <vt:variant>
        <vt:i4>3</vt:i4>
      </vt:variant>
      <vt:variant>
        <vt:i4>0</vt:i4>
      </vt:variant>
      <vt:variant>
        <vt:i4>5</vt:i4>
      </vt:variant>
      <vt:variant>
        <vt:lpwstr>http://def.finanze.it/DocTribFrontend/decodeurn?urn=urn:doctrib::DLG:2015-09-14;147_art1</vt:lpwstr>
      </vt:variant>
      <vt:variant>
        <vt:lpwstr/>
      </vt:variant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http://def.finanze.it/DocTribFrontend/decodeurn?urn=urn:doctrib::DPR:1973-09-29;600_art31ter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LeoneF</dc:creator>
  <cp:lastModifiedBy>Sindaco2</cp:lastModifiedBy>
  <cp:revision>3</cp:revision>
  <cp:lastPrinted>2016-02-29T10:52:00Z</cp:lastPrinted>
  <dcterms:created xsi:type="dcterms:W3CDTF">2016-02-29T10:34:00Z</dcterms:created>
  <dcterms:modified xsi:type="dcterms:W3CDTF">2016-02-29T10:55:00Z</dcterms:modified>
</cp:coreProperties>
</file>